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54" w:rsidRDefault="003E3354" w:rsidP="003E3354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rFonts w:ascii="Calibri" w:eastAsia="Calibri" w:hAnsi="Calibri"/>
          <w:noProof/>
          <w:color w:val="auto"/>
          <w:sz w:val="24"/>
          <w:szCs w:val="24"/>
        </w:rPr>
        <w:drawing>
          <wp:inline distT="0" distB="0" distL="0" distR="0" wp14:anchorId="6EB5160E" wp14:editId="341C150B">
            <wp:extent cx="8667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354" w:rsidRDefault="003E3354" w:rsidP="003E3354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</w:t>
      </w:r>
    </w:p>
    <w:p w:rsidR="003E3354" w:rsidRDefault="003E3354" w:rsidP="003E3354">
      <w:pPr>
        <w:pBdr>
          <w:bottom w:val="thinThickSmallGap" w:sz="24" w:space="1" w:color="auto"/>
        </w:pBdr>
        <w:tabs>
          <w:tab w:val="center" w:pos="4677"/>
          <w:tab w:val="left" w:pos="8789"/>
        </w:tabs>
        <w:spacing w:after="0" w:line="240" w:lineRule="auto"/>
        <w:ind w:left="0" w:firstLine="0"/>
        <w:jc w:val="left"/>
        <w:rPr>
          <w:b/>
          <w:color w:val="auto"/>
          <w:sz w:val="22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2"/>
        </w:rPr>
        <w:t>МУНИЦИПАЛЬНОЕ КАЗЁННОЕ УЧРЕЖДЕНИЕ</w:t>
      </w:r>
    </w:p>
    <w:p w:rsidR="003E3354" w:rsidRDefault="003E3354" w:rsidP="003E3354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ind w:left="0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«УПРАВЛЕНИЕ ОБРАЗОВАНИЯ, МОЛОДЁЖНОЙ ПОЛИТИКИ, СПОРТА И ТУРИЗМА»</w:t>
      </w:r>
    </w:p>
    <w:p w:rsidR="003E3354" w:rsidRDefault="003E3354" w:rsidP="003E3354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ind w:left="0" w:firstLine="0"/>
        <w:jc w:val="center"/>
        <w:rPr>
          <w:rFonts w:ascii="Calibri" w:eastAsia="Calibri" w:hAnsi="Calibri" w:cs="Andalus"/>
          <w:b/>
          <w:color w:val="auto"/>
          <w:sz w:val="18"/>
          <w:szCs w:val="18"/>
        </w:rPr>
      </w:pP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368412  </w:t>
      </w:r>
      <w:r>
        <w:rPr>
          <w:rFonts w:ascii="Cambria" w:eastAsia="Calibri" w:hAnsi="Cambria" w:cs="Cambria"/>
          <w:b/>
          <w:color w:val="auto"/>
          <w:sz w:val="18"/>
          <w:szCs w:val="18"/>
        </w:rPr>
        <w:t>РД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,  </w:t>
      </w:r>
      <w:r>
        <w:rPr>
          <w:rFonts w:ascii="Cambria" w:eastAsia="Calibri" w:hAnsi="Cambria" w:cs="Cambria"/>
          <w:b/>
          <w:color w:val="auto"/>
          <w:sz w:val="18"/>
          <w:szCs w:val="18"/>
        </w:rPr>
        <w:t>МР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 «</w:t>
      </w:r>
      <w:r>
        <w:rPr>
          <w:rFonts w:ascii="Cambria" w:eastAsia="Calibri" w:hAnsi="Cambria" w:cs="Cambria"/>
          <w:b/>
          <w:color w:val="auto"/>
          <w:sz w:val="18"/>
          <w:szCs w:val="18"/>
        </w:rPr>
        <w:t>Цунтинский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 </w:t>
      </w:r>
      <w:r>
        <w:rPr>
          <w:rFonts w:ascii="Cambria" w:eastAsia="Calibri" w:hAnsi="Cambria" w:cs="Cambria"/>
          <w:b/>
          <w:color w:val="auto"/>
          <w:sz w:val="18"/>
          <w:szCs w:val="18"/>
        </w:rPr>
        <w:t>район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», </w:t>
      </w:r>
      <w:r>
        <w:rPr>
          <w:rFonts w:ascii="Cambria" w:eastAsia="Calibri" w:hAnsi="Cambria" w:cs="Cambria"/>
          <w:b/>
          <w:color w:val="auto"/>
          <w:sz w:val="18"/>
          <w:szCs w:val="18"/>
        </w:rPr>
        <w:t>с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. </w:t>
      </w:r>
      <w:proofErr w:type="spellStart"/>
      <w:r>
        <w:rPr>
          <w:rFonts w:ascii="Cambria" w:eastAsia="Calibri" w:hAnsi="Cambria" w:cs="Cambria"/>
          <w:b/>
          <w:color w:val="auto"/>
          <w:sz w:val="18"/>
          <w:szCs w:val="18"/>
        </w:rPr>
        <w:t>Цунта</w:t>
      </w:r>
      <w:proofErr w:type="spellEnd"/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           </w:t>
      </w:r>
      <w:r>
        <w:rPr>
          <w:rFonts w:ascii="Calibri" w:eastAsia="Calibri" w:hAnsi="Calibri" w:cs="Andalus"/>
          <w:b/>
          <w:color w:val="auto"/>
          <w:sz w:val="18"/>
          <w:szCs w:val="18"/>
        </w:rPr>
        <w:t xml:space="preserve">     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             </w:t>
      </w:r>
      <w:r>
        <w:rPr>
          <w:rFonts w:ascii="Andalus" w:eastAsia="Calibri" w:hAnsi="Andalus" w:cs="Andalus" w:hint="cs"/>
          <w:b/>
          <w:color w:val="auto"/>
          <w:sz w:val="18"/>
          <w:szCs w:val="18"/>
          <w:lang w:val="en-US"/>
        </w:rPr>
        <w:t>Email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:  </w:t>
      </w:r>
      <w:hyperlink r:id="rId6" w:history="1">
        <w:r>
          <w:rPr>
            <w:rStyle w:val="a3"/>
            <w:rFonts w:ascii="Andalus" w:hAnsi="Andalus" w:cs="Andalus" w:hint="cs"/>
            <w:b/>
            <w:color w:val="0563C1"/>
            <w:sz w:val="18"/>
            <w:szCs w:val="18"/>
          </w:rPr>
          <w:t>ruo_41@mail.ru</w:t>
        </w:r>
      </w:hyperlink>
      <w:r>
        <w:rPr>
          <w:rFonts w:ascii="Andalus" w:eastAsia="Calibri" w:hAnsi="Andalus" w:cs="Andalus" w:hint="cs"/>
          <w:color w:val="auto"/>
          <w:sz w:val="18"/>
          <w:szCs w:val="18"/>
        </w:rPr>
        <w:t xml:space="preserve"> 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  </w:t>
      </w:r>
      <w:r>
        <w:rPr>
          <w:rFonts w:ascii="Cambria" w:eastAsia="Calibri" w:hAnsi="Cambria" w:cs="Cambria"/>
          <w:b/>
          <w:color w:val="auto"/>
          <w:sz w:val="18"/>
          <w:szCs w:val="18"/>
        </w:rPr>
        <w:t>тел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>. 88722- 55-06-16</w:t>
      </w:r>
    </w:p>
    <w:p w:rsidR="003E3354" w:rsidRDefault="003E3354" w:rsidP="003E3354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ind w:left="0" w:firstLine="0"/>
        <w:jc w:val="center"/>
        <w:rPr>
          <w:rFonts w:ascii="Calibri" w:hAnsi="Calibri" w:cs="Andalus"/>
          <w:b/>
          <w:color w:val="auto"/>
          <w:sz w:val="18"/>
          <w:szCs w:val="18"/>
        </w:rPr>
      </w:pPr>
      <w:r>
        <w:rPr>
          <w:rFonts w:ascii="Calibri" w:hAnsi="Calibri" w:cs="Andalus"/>
          <w:b/>
          <w:color w:val="auto"/>
          <w:sz w:val="18"/>
          <w:szCs w:val="18"/>
        </w:rPr>
        <w:t>ОКПО   02120978         ОГРН 5120536001560                                     ИНН/ КПП          0538003986      053801001</w:t>
      </w:r>
    </w:p>
    <w:p w:rsidR="003E3354" w:rsidRPr="002010D4" w:rsidRDefault="003E3354" w:rsidP="003E3354">
      <w:pPr>
        <w:ind w:left="0" w:right="7" w:firstLine="0"/>
        <w:rPr>
          <w:rFonts w:eastAsia="Calibri"/>
          <w:b/>
          <w:bCs/>
          <w:color w:val="292929"/>
          <w:szCs w:val="28"/>
          <w:lang w:eastAsia="en-US"/>
        </w:rPr>
      </w:pPr>
      <w:r>
        <w:rPr>
          <w:b/>
          <w:color w:val="auto"/>
          <w:szCs w:val="28"/>
        </w:rPr>
        <w:t xml:space="preserve">11.11.2022г.                                                                                            </w:t>
      </w:r>
      <w:r>
        <w:rPr>
          <w:rFonts w:eastAsia="Calibri"/>
          <w:b/>
          <w:bCs/>
          <w:color w:val="292929"/>
          <w:szCs w:val="28"/>
          <w:lang w:eastAsia="en-US"/>
        </w:rPr>
        <w:t>№ 01-07/</w:t>
      </w:r>
      <w:r>
        <w:rPr>
          <w:b/>
          <w:color w:val="auto"/>
        </w:rPr>
        <w:t xml:space="preserve"> </w:t>
      </w:r>
      <w:r w:rsidR="001731F2">
        <w:rPr>
          <w:b/>
          <w:color w:val="auto"/>
        </w:rPr>
        <w:t>25</w:t>
      </w:r>
      <w:bookmarkStart w:id="0" w:name="_GoBack"/>
      <w:bookmarkEnd w:id="0"/>
    </w:p>
    <w:p w:rsidR="00F866D5" w:rsidRPr="003E3354" w:rsidRDefault="00F866D5" w:rsidP="003E3354">
      <w:pPr>
        <w:ind w:left="0" w:firstLine="0"/>
        <w:rPr>
          <w:b/>
        </w:rPr>
      </w:pPr>
    </w:p>
    <w:p w:rsidR="003E3354" w:rsidRDefault="003E3354" w:rsidP="003E3354">
      <w:pPr>
        <w:ind w:left="0" w:firstLine="0"/>
        <w:rPr>
          <w:b/>
        </w:rPr>
      </w:pPr>
      <w:r w:rsidRPr="003E3354">
        <w:rPr>
          <w:b/>
        </w:rPr>
        <w:t>Об организации работы по профилактике безнадзорности и правонару</w:t>
      </w:r>
      <w:r>
        <w:rPr>
          <w:b/>
        </w:rPr>
        <w:t xml:space="preserve">шений </w:t>
      </w:r>
    </w:p>
    <w:p w:rsidR="003E3354" w:rsidRDefault="003E3354" w:rsidP="003E3354">
      <w:pPr>
        <w:ind w:left="0" w:firstLine="0"/>
        <w:rPr>
          <w:b/>
        </w:rPr>
      </w:pPr>
    </w:p>
    <w:p w:rsidR="003E3354" w:rsidRDefault="003E3354" w:rsidP="003E3354">
      <w:pPr>
        <w:ind w:left="0" w:firstLine="0"/>
      </w:pPr>
      <w:r>
        <w:t>В соответствии со ст. 14 Федерального закона от 24.06.1999 № 120-ФЗ «Об основах системы профилактики безнадзорности и правонарушений несовершеннолетних», распоряжением Департамента образования Владимирской области от 29.03.2021 «329 «О проведении межведомственной профилактической операции «Подросток» в 2022 году, постановлением комиссии по делам несовершеннолетних и защите их прав от 13.05.2022 № 13-0, приказом управления образования от 11.11.2022 № «О проведении межведомственной профилактической операции «Подросток» на территории МР «Цунтинский район» в 2022 году», в целях профилактики безнадзорности и правонарушений несовершеннолетних, защиты их прав, предупреждения негативных явлений в подростковой среде</w:t>
      </w:r>
    </w:p>
    <w:p w:rsidR="003E3354" w:rsidRDefault="003E3354" w:rsidP="003E3354">
      <w:pPr>
        <w:ind w:left="0" w:firstLine="0"/>
      </w:pPr>
      <w:r>
        <w:t>ПРИКАЗЫВАЮ:</w:t>
      </w:r>
    </w:p>
    <w:p w:rsidR="003E3354" w:rsidRDefault="003E3354" w:rsidP="003E3354">
      <w:pPr>
        <w:pStyle w:val="a4"/>
        <w:numPr>
          <w:ilvl w:val="0"/>
          <w:numId w:val="1"/>
        </w:numPr>
      </w:pPr>
      <w:r>
        <w:t>Отделу общего и дополнительного образования:</w:t>
      </w:r>
    </w:p>
    <w:p w:rsidR="003E3354" w:rsidRDefault="003E3354" w:rsidP="003E3354">
      <w:pPr>
        <w:pStyle w:val="a4"/>
        <w:numPr>
          <w:ilvl w:val="1"/>
          <w:numId w:val="1"/>
        </w:numPr>
      </w:pPr>
      <w:r>
        <w:t>Провести мониторинг занятости обучающихся общеобразовательных организаций, состоящих на учетах различного вида.</w:t>
      </w:r>
    </w:p>
    <w:p w:rsidR="003E3354" w:rsidRDefault="003E3354" w:rsidP="003E3354">
      <w:pPr>
        <w:pStyle w:val="a4"/>
        <w:numPr>
          <w:ilvl w:val="1"/>
          <w:numId w:val="1"/>
        </w:numPr>
      </w:pPr>
      <w:r>
        <w:t>Предоставить в сектор «Комиссия по делам несовершеннолетних и защите их прав» информацию о несовершеннолетних, состоящих на различных видах учета, охваченных организованными формами досуга и занятости.</w:t>
      </w:r>
    </w:p>
    <w:p w:rsidR="003E3354" w:rsidRDefault="003E3354" w:rsidP="003E3354">
      <w:pPr>
        <w:pStyle w:val="a4"/>
        <w:numPr>
          <w:ilvl w:val="1"/>
          <w:numId w:val="1"/>
        </w:numPr>
      </w:pPr>
      <w:r>
        <w:t>Осуществлять контроль за работой образовательных учреждений по организации досуга и занятости несовершеннолетних, в том числе состоящих на различных видах учета.</w:t>
      </w:r>
    </w:p>
    <w:p w:rsidR="003E3354" w:rsidRDefault="003E3354" w:rsidP="003E3354">
      <w:pPr>
        <w:pStyle w:val="a4"/>
        <w:numPr>
          <w:ilvl w:val="0"/>
          <w:numId w:val="1"/>
        </w:numPr>
      </w:pPr>
      <w:r>
        <w:t>Руководителям образовательных организаций:</w:t>
      </w:r>
    </w:p>
    <w:p w:rsidR="003E3354" w:rsidRDefault="003E3354" w:rsidP="003E3354">
      <w:pPr>
        <w:pStyle w:val="a4"/>
        <w:numPr>
          <w:ilvl w:val="1"/>
          <w:numId w:val="1"/>
        </w:numPr>
      </w:pPr>
      <w:r>
        <w:t>Усилить меры по обеспечению безопасных условий обучения и воспитания обучающихся.</w:t>
      </w:r>
    </w:p>
    <w:p w:rsidR="003E3354" w:rsidRDefault="003E3354" w:rsidP="003E3354">
      <w:pPr>
        <w:pStyle w:val="a4"/>
        <w:numPr>
          <w:ilvl w:val="1"/>
          <w:numId w:val="1"/>
        </w:numPr>
      </w:pPr>
      <w:r>
        <w:t>Провести в мае-июне просветительские мероприятия, в том числе в дистанционной форме по вопросам безопасного поведения детей.</w:t>
      </w:r>
    </w:p>
    <w:p w:rsidR="003E3354" w:rsidRDefault="003E3354" w:rsidP="003E3354">
      <w:pPr>
        <w:pStyle w:val="a4"/>
        <w:numPr>
          <w:ilvl w:val="1"/>
          <w:numId w:val="1"/>
        </w:numPr>
      </w:pPr>
      <w:r>
        <w:lastRenderedPageBreak/>
        <w:t>Обеспечить реализацию программ внеурочной деятельности и дополнительного образования, воспитательные мероприятия в рамках работы лагерей с дневным пребыванием и участие в них обучающихся, в том числе и в дистанционном режиме.</w:t>
      </w:r>
    </w:p>
    <w:p w:rsidR="003E3354" w:rsidRDefault="003E3354" w:rsidP="003E3354">
      <w:pPr>
        <w:pStyle w:val="a4"/>
        <w:numPr>
          <w:ilvl w:val="1"/>
          <w:numId w:val="1"/>
        </w:numPr>
      </w:pPr>
      <w:r>
        <w:t xml:space="preserve">Организовать планирование занятости и досуга учащихся, состоящих на разных видах учета: ВШУ, ПДН, </w:t>
      </w:r>
      <w:proofErr w:type="spellStart"/>
      <w:r>
        <w:t>КДНиЗП</w:t>
      </w:r>
      <w:proofErr w:type="spellEnd"/>
      <w:r>
        <w:t xml:space="preserve">, ДЕСОП (проживающих в семьях, находящихся в социально опасном положении). Информацию направить в срок до 07.06.2021 в управление образования на адрес электронной почты: </w:t>
      </w:r>
      <w:hyperlink r:id="rId7" w:history="1">
        <w:r w:rsidRPr="00073D79">
          <w:rPr>
            <w:rStyle w:val="a3"/>
            <w:lang w:val="en-US"/>
          </w:rPr>
          <w:t>isr</w:t>
        </w:r>
        <w:r w:rsidRPr="00073D79">
          <w:rPr>
            <w:rStyle w:val="a3"/>
          </w:rPr>
          <w:t>.</w:t>
        </w:r>
        <w:r w:rsidRPr="00073D79">
          <w:rPr>
            <w:rStyle w:val="a3"/>
            <w:lang w:val="en-US"/>
          </w:rPr>
          <w:t>hati</w:t>
        </w:r>
        <w:r w:rsidRPr="00073D79">
          <w:rPr>
            <w:rStyle w:val="a3"/>
          </w:rPr>
          <w:t>.20@mail.ru</w:t>
        </w:r>
      </w:hyperlink>
      <w:r>
        <w:t xml:space="preserve"> прилагаемой форме.</w:t>
      </w:r>
    </w:p>
    <w:p w:rsidR="003E3354" w:rsidRDefault="003E3354" w:rsidP="003E3354">
      <w:pPr>
        <w:pStyle w:val="a4"/>
        <w:numPr>
          <w:ilvl w:val="1"/>
          <w:numId w:val="1"/>
        </w:numPr>
      </w:pPr>
      <w:r>
        <w:t xml:space="preserve">Принять дополнительные меры по персональному охвату учащихся, состоящих на учете в </w:t>
      </w:r>
      <w:proofErr w:type="spellStart"/>
      <w:r>
        <w:t>КДНиЗП</w:t>
      </w:r>
      <w:proofErr w:type="spellEnd"/>
      <w:r>
        <w:t xml:space="preserve"> и ПДН ОП.</w:t>
      </w:r>
    </w:p>
    <w:p w:rsidR="003E3354" w:rsidRDefault="003E3354" w:rsidP="003E3354">
      <w:pPr>
        <w:pStyle w:val="a4"/>
        <w:numPr>
          <w:ilvl w:val="1"/>
          <w:numId w:val="1"/>
        </w:numPr>
      </w:pPr>
      <w:r>
        <w:t>Составить планы ежемесячного контроля по каждому несовершеннолетнему, состоящему на учете, закрепив за каждым «</w:t>
      </w:r>
      <w:proofErr w:type="spellStart"/>
      <w:r>
        <w:t>подучетным</w:t>
      </w:r>
      <w:proofErr w:type="spellEnd"/>
      <w:r>
        <w:t>» учащимся наставника из числа педагогических работников и др.</w:t>
      </w:r>
    </w:p>
    <w:p w:rsidR="003E3354" w:rsidRDefault="003E3354" w:rsidP="003E3354">
      <w:pPr>
        <w:pStyle w:val="a4"/>
        <w:numPr>
          <w:ilvl w:val="1"/>
          <w:numId w:val="1"/>
        </w:numPr>
      </w:pPr>
      <w:r>
        <w:t>Взять под личный контроль исполнение постановлений комиссии по делам несовершеннолетних и защите их прав и предоставления в письменной форме информации о принятых мерах в срок, указанный в постановлении.</w:t>
      </w:r>
    </w:p>
    <w:p w:rsidR="003E3354" w:rsidRDefault="003E3354" w:rsidP="003E3354">
      <w:pPr>
        <w:pStyle w:val="a4"/>
        <w:numPr>
          <w:ilvl w:val="0"/>
          <w:numId w:val="1"/>
        </w:numPr>
      </w:pPr>
      <w:r>
        <w:t>Контроль за исполнением настоящего приказа возложить на заместителя начальника</w:t>
      </w:r>
      <w:r w:rsidR="002A5CAB">
        <w:t xml:space="preserve"> Магомедову П.П.</w:t>
      </w:r>
    </w:p>
    <w:p w:rsidR="002A5CAB" w:rsidRDefault="002A5CAB" w:rsidP="002A5CAB">
      <w:pPr>
        <w:ind w:left="0" w:firstLine="0"/>
      </w:pPr>
    </w:p>
    <w:p w:rsidR="002A5CAB" w:rsidRDefault="002A5CAB" w:rsidP="002A5CAB">
      <w:pPr>
        <w:ind w:left="0" w:firstLine="0"/>
      </w:pPr>
    </w:p>
    <w:p w:rsidR="002A5CAB" w:rsidRDefault="002A5CAB" w:rsidP="002A5CAB">
      <w:pPr>
        <w:ind w:left="0" w:firstLine="0"/>
      </w:pPr>
    </w:p>
    <w:p w:rsidR="002A5CAB" w:rsidRDefault="002A5CAB" w:rsidP="002A5CAB">
      <w:pPr>
        <w:ind w:left="0" w:firstLine="0"/>
      </w:pPr>
    </w:p>
    <w:p w:rsidR="002A5CAB" w:rsidRDefault="002A5CAB" w:rsidP="002A5CAB">
      <w:pPr>
        <w:ind w:left="0" w:firstLine="0"/>
      </w:pPr>
    </w:p>
    <w:p w:rsidR="002A5CAB" w:rsidRDefault="002A5CAB" w:rsidP="002A5CAB">
      <w:pPr>
        <w:ind w:left="0" w:firstLine="0"/>
      </w:pPr>
    </w:p>
    <w:p w:rsidR="002A5CAB" w:rsidRPr="002A5CAB" w:rsidRDefault="002A5CAB" w:rsidP="002A5CAB">
      <w:pPr>
        <w:ind w:left="0" w:firstLine="0"/>
        <w:rPr>
          <w:b/>
        </w:rPr>
      </w:pPr>
      <w:r w:rsidRPr="002A5CAB">
        <w:rPr>
          <w:b/>
        </w:rPr>
        <w:t>Начальник                                                                            Г.К. Абакаров</w:t>
      </w:r>
    </w:p>
    <w:p w:rsidR="002A5CAB" w:rsidRPr="003E3354" w:rsidRDefault="002A5CAB" w:rsidP="002A5CAB"/>
    <w:sectPr w:rsidR="002A5CAB" w:rsidRPr="003E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11707"/>
    <w:multiLevelType w:val="multilevel"/>
    <w:tmpl w:val="01069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0C"/>
    <w:rsid w:val="001731F2"/>
    <w:rsid w:val="002A5CAB"/>
    <w:rsid w:val="003E3354"/>
    <w:rsid w:val="005F630C"/>
    <w:rsid w:val="00F8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3D95"/>
  <w15:chartTrackingRefBased/>
  <w15:docId w15:val="{AB5C5D81-772D-4BBA-AAEA-AEBD751E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354"/>
    <w:pPr>
      <w:spacing w:after="3" w:line="280" w:lineRule="auto"/>
      <w:ind w:left="3010" w:firstLine="56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3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r.hati.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o_4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501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2023-03-23T06:21:00Z</dcterms:created>
  <dcterms:modified xsi:type="dcterms:W3CDTF">2023-03-28T13:09:00Z</dcterms:modified>
</cp:coreProperties>
</file>